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A74A" w14:textId="46FF7847" w:rsidR="0071567B" w:rsidRDefault="0071567B" w:rsidP="00CC296F">
      <w:pPr>
        <w:rPr>
          <w:rFonts w:ascii="DFKai-SB" w:eastAsia="DFKai-SB" w:hAnsi="DFKai-SB"/>
          <w:b/>
          <w:sz w:val="44"/>
        </w:rPr>
      </w:pPr>
      <w:r w:rsidRPr="0071567B">
        <w:rPr>
          <w:rFonts w:ascii="DFKai-SB" w:eastAsia="DFKai-SB" w:hAnsi="DFKai-SB" w:hint="eastAsia"/>
          <w:b/>
          <w:sz w:val="44"/>
        </w:rPr>
        <w:t>多元作戰體系之自適應性異質網路與智慧安全</w:t>
      </w:r>
      <w:r w:rsidR="00CC296F">
        <w:rPr>
          <w:rFonts w:ascii="DFKai-SB" w:eastAsia="DFKai-SB" w:hAnsi="DFKai-SB" w:hint="eastAsia"/>
          <w:b/>
          <w:sz w:val="44"/>
        </w:rPr>
        <w:t xml:space="preserve"> </w:t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  <w:r w:rsidR="00C87E44">
        <w:rPr>
          <w:rFonts w:ascii="DFKai-SB" w:eastAsia="DFKai-SB" w:hAnsi="DFKai-SB"/>
          <w:b/>
          <w:sz w:val="44"/>
        </w:rPr>
        <w:tab/>
      </w:r>
    </w:p>
    <w:p w14:paraId="71E249E0" w14:textId="72436DE0" w:rsidR="00CC296F" w:rsidRPr="000B178C" w:rsidRDefault="00CC296F" w:rsidP="00CC296F">
      <w:pPr>
        <w:rPr>
          <w:rFonts w:ascii="DFKai-SB" w:eastAsia="DFKai-SB" w:hAnsi="DFKai-SB"/>
          <w:b/>
          <w:sz w:val="22"/>
        </w:rPr>
      </w:pPr>
      <w:r w:rsidRPr="00CC296F">
        <w:rPr>
          <w:rFonts w:ascii="DFKai-SB" w:eastAsia="DFKai-SB" w:hAnsi="DFKai-SB" w:hint="eastAsia"/>
          <w:b/>
          <w:sz w:val="22"/>
        </w:rPr>
        <w:t xml:space="preserve">電信工程研究所 </w:t>
      </w:r>
      <w:r w:rsidR="000B178C" w:rsidRPr="000B178C">
        <w:rPr>
          <w:rFonts w:ascii="DFKai-SB" w:eastAsia="DFKai-SB" w:hAnsi="DFKai-SB"/>
          <w:b/>
          <w:sz w:val="22"/>
        </w:rPr>
        <w:t>202</w:t>
      </w:r>
      <w:r w:rsidR="0071567B">
        <w:rPr>
          <w:rFonts w:ascii="DFKai-SB" w:eastAsia="DFKai-SB" w:hAnsi="DFKai-SB"/>
          <w:b/>
          <w:sz w:val="22"/>
        </w:rPr>
        <w:t>2</w:t>
      </w:r>
      <w:r w:rsidR="000B178C" w:rsidRPr="000B178C">
        <w:rPr>
          <w:rFonts w:ascii="DFKai-SB" w:eastAsia="DFKai-SB" w:hAnsi="DFKai-SB"/>
          <w:b/>
          <w:sz w:val="22"/>
        </w:rPr>
        <w:t>/06/</w:t>
      </w:r>
      <w:r w:rsidR="00D85925">
        <w:rPr>
          <w:rFonts w:ascii="DFKai-SB" w:eastAsia="DFKai-SB" w:hAnsi="DFKai-SB"/>
          <w:b/>
          <w:sz w:val="22"/>
        </w:rPr>
        <w:t>23</w:t>
      </w:r>
    </w:p>
    <w:p w14:paraId="52C5A44F" w14:textId="77777777" w:rsidR="00C87E44" w:rsidRDefault="00C87E44" w:rsidP="00C87E44">
      <w:pPr>
        <w:rPr>
          <w:rFonts w:ascii="DFKai-SB" w:eastAsia="DFKai-SB" w:hAnsi="DFKai-SB"/>
        </w:rPr>
      </w:pPr>
    </w:p>
    <w:p w14:paraId="033D53C1" w14:textId="24CEDD0B" w:rsidR="00B64BB8" w:rsidRDefault="002C0FF9" w:rsidP="00CC296F">
      <w:pPr>
        <w:rPr>
          <w:rFonts w:ascii="DFKai-SB" w:eastAsia="DFKai-SB" w:hAnsi="DFKai-SB"/>
        </w:rPr>
      </w:pPr>
      <w:r>
        <w:rPr>
          <w:rFonts w:ascii="Times New Roman" w:eastAsia="DFKai-SB" w:hAnsi="Times New Roman" w:cs="Times New Roman"/>
          <w:noProof/>
        </w:rPr>
        <w:drawing>
          <wp:inline distT="0" distB="0" distL="0" distR="0" wp14:anchorId="1F13A281" wp14:editId="16A721F8">
            <wp:extent cx="5274310" cy="2578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B98D" w14:textId="77777777" w:rsidR="00CC7EF0" w:rsidRDefault="00CC7EF0" w:rsidP="00CC296F">
      <w:pPr>
        <w:rPr>
          <w:rFonts w:ascii="DFKai-SB" w:eastAsia="DFKai-SB" w:hAnsi="DFKai-SB"/>
        </w:rPr>
      </w:pPr>
    </w:p>
    <w:p w14:paraId="21C012F3" w14:textId="201436CB" w:rsidR="0071567B" w:rsidRPr="00B96A86" w:rsidRDefault="0071567B" w:rsidP="002C0FF9">
      <w:pPr>
        <w:autoSpaceDE w:val="0"/>
        <w:autoSpaceDN w:val="0"/>
        <w:adjustRightInd w:val="0"/>
        <w:spacing w:line="300" w:lineRule="auto"/>
        <w:ind w:firstLine="480"/>
        <w:rPr>
          <w:rFonts w:ascii="Times New Roman" w:eastAsia="DFKai-SB" w:hAnsi="Times New Roman" w:cs="Times New Roman"/>
          <w:szCs w:val="24"/>
        </w:rPr>
      </w:pPr>
      <w:r w:rsidRPr="00B96A86">
        <w:rPr>
          <w:rFonts w:ascii="Times New Roman" w:eastAsia="DFKai-SB" w:hAnsi="Times New Roman" w:cs="Times New Roman" w:hint="eastAsia"/>
          <w:szCs w:val="24"/>
        </w:rPr>
        <w:t>國軍面對現階段的亞太地區軍事對峙，在美國印太戰略以及中共反介入戰略局勢下，台灣扮演太平洋第一島鏈關鍵樞紐。伴隨台海情勢具備作戰縱深淺、反應時間短特性，加上聯合作戰載具數量與日俱增、作戰環境複雜不斷變化、隨之而來的戰爭預防、戰爭準備與作戰策略，國軍皆需要龐雜網路架構與強大演算力，以滿足作戰多樣化與作戰速度要求。基於美國國防先進研究計畫辦公室</w:t>
      </w:r>
      <w:r w:rsidRPr="00B96A86">
        <w:rPr>
          <w:rFonts w:ascii="Times New Roman" w:eastAsia="DFKai-SB" w:hAnsi="Times New Roman" w:cs="Times New Roman" w:hint="eastAsia"/>
          <w:szCs w:val="24"/>
        </w:rPr>
        <w:t>(</w:t>
      </w:r>
      <w:r w:rsidRPr="00B96A86">
        <w:rPr>
          <w:rFonts w:ascii="Times New Roman" w:eastAsia="DFKai-SB" w:hAnsi="Times New Roman" w:cs="Times New Roman"/>
          <w:szCs w:val="24"/>
        </w:rPr>
        <w:t>DAPRA</w:t>
      </w:r>
      <w:r w:rsidRPr="00B96A86">
        <w:rPr>
          <w:rFonts w:ascii="Times New Roman" w:eastAsia="DFKai-SB" w:hAnsi="Times New Roman" w:cs="Times New Roman" w:hint="eastAsia"/>
          <w:szCs w:val="24"/>
        </w:rPr>
        <w:t>)</w:t>
      </w:r>
      <w:r w:rsidRPr="00B96A86">
        <w:rPr>
          <w:rFonts w:ascii="Times New Roman" w:eastAsia="DFKai-SB" w:hAnsi="Times New Roman" w:cs="Times New Roman" w:hint="eastAsia"/>
          <w:szCs w:val="24"/>
        </w:rPr>
        <w:t>所提出提出馬賽克作戰的多元作戰體系概念，</w:t>
      </w:r>
      <w:r w:rsidR="005F2450">
        <w:rPr>
          <w:rFonts w:ascii="Times New Roman" w:eastAsia="DFKai-SB" w:hAnsi="Times New Roman" w:cs="Times New Roman" w:hint="eastAsia"/>
          <w:szCs w:val="24"/>
        </w:rPr>
        <w:t>方凱田教授</w:t>
      </w:r>
      <w:r w:rsidR="00397694">
        <w:rPr>
          <w:rFonts w:ascii="Times New Roman" w:eastAsia="DFKai-SB" w:hAnsi="Times New Roman" w:cs="Times New Roman" w:hint="eastAsia"/>
          <w:szCs w:val="24"/>
        </w:rPr>
        <w:t>在</w:t>
      </w:r>
      <w:r w:rsidRPr="00B96A86">
        <w:rPr>
          <w:rFonts w:ascii="Times New Roman" w:eastAsia="DFKai-SB" w:hAnsi="Times New Roman" w:cs="Times New Roman" w:hint="eastAsia"/>
          <w:szCs w:val="24"/>
        </w:rPr>
        <w:t>本計畫以「</w:t>
      </w:r>
      <w:r w:rsidRPr="00B96A86">
        <w:rPr>
          <w:rFonts w:ascii="Times New Roman" w:eastAsia="DFKai-SB" w:hAnsi="Times New Roman" w:cs="Times New Roman" w:hint="eastAsia"/>
          <w:b/>
          <w:szCs w:val="24"/>
        </w:rPr>
        <w:t>多元作戰體系之自適應性異質網路與智慧安全技術研究</w:t>
      </w:r>
      <w:r w:rsidRPr="00B96A86">
        <w:rPr>
          <w:rFonts w:ascii="Times New Roman" w:eastAsia="DFKai-SB" w:hAnsi="Times New Roman" w:cs="Times New Roman" w:hint="eastAsia"/>
          <w:szCs w:val="24"/>
        </w:rPr>
        <w:t>」為題進行多年期整合型突破式國防科技研發計畫，包含四個子計劃項目：「多層網路架構之網路編排與網路功能虛擬化服務」、「多元作戰網路中資訊確保技術研發」、「運用人工智慧於多元作戰網路之資料分析與最佳化設計」及「自適應性網路作戰安全防禦與即時響應技術開發」。希冀針對多層自適應異質網路，探討實現網路編排系統與異質網路虛擬化服務，以邊緣運算和虛擬化概念建構決策中心戰網路和系統架構，動態且分散式組成任務導向之作戰單元以覆蓋網路，以改善現有靜態固定式網路的缺點；同時，以資訊確保技術，建置多層網路架構，透過研究網路節點部署及具多維度感知性的快取、運算及通訊聯合資源協調分配方</w:t>
      </w:r>
      <w:r w:rsidRPr="00B96A86">
        <w:rPr>
          <w:rFonts w:ascii="Times New Roman" w:eastAsia="DFKai-SB" w:hAnsi="Times New Roman" w:cs="Times New Roman" w:hint="eastAsia"/>
          <w:szCs w:val="24"/>
        </w:rPr>
        <w:lastRenderedPageBreak/>
        <w:t>法，實現多元作戰網路下，關鍵資料傳輸的能力，補足現有作戰資源尚未做最佳調整之闕漏；整體計劃輔以人工智慧網路運算架構，根據任務與作戰需求提供能夠自我監測、診斷與組織通訊網路的功能，以彈性靈活響應作戰環境，並據以強化資通訊網路作戰能力，補足傳統人力判斷的不足；此外，基於多元作戰網路下建構可信賴之資訊網路安全檢測技術，運用大數據進行網路安全監測與防護，確保網路空間安全並增加人工智慧自動化分析與偵測能力，提升整體網路空間的態勢感知能力，創造網路作戰優勢。</w:t>
      </w:r>
    </w:p>
    <w:p w14:paraId="572D1275" w14:textId="67A213B0" w:rsidR="00441E36" w:rsidRPr="001668B3" w:rsidRDefault="00441E36" w:rsidP="0071567B">
      <w:pPr>
        <w:ind w:firstLine="480"/>
        <w:rPr>
          <w:rFonts w:ascii="DFKai-SB" w:eastAsia="DFKai-SB" w:hAnsi="DFKai-SB"/>
        </w:rPr>
      </w:pPr>
    </w:p>
    <w:sectPr w:rsidR="00441E36" w:rsidRPr="001668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600F" w14:textId="77777777" w:rsidR="00CE2C0B" w:rsidRDefault="00CE2C0B" w:rsidP="00CC7EF0">
      <w:r>
        <w:separator/>
      </w:r>
    </w:p>
  </w:endnote>
  <w:endnote w:type="continuationSeparator" w:id="0">
    <w:p w14:paraId="390C3729" w14:textId="77777777" w:rsidR="00CE2C0B" w:rsidRDefault="00CE2C0B" w:rsidP="00CC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E7E2" w14:textId="77777777" w:rsidR="00CE2C0B" w:rsidRDefault="00CE2C0B" w:rsidP="00CC7EF0">
      <w:r>
        <w:separator/>
      </w:r>
    </w:p>
  </w:footnote>
  <w:footnote w:type="continuationSeparator" w:id="0">
    <w:p w14:paraId="3293E64E" w14:textId="77777777" w:rsidR="00CE2C0B" w:rsidRDefault="00CE2C0B" w:rsidP="00CC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4C9E"/>
    <w:multiLevelType w:val="hybridMultilevel"/>
    <w:tmpl w:val="FD4E38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EF1630"/>
    <w:multiLevelType w:val="hybridMultilevel"/>
    <w:tmpl w:val="D1EE16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21325917">
    <w:abstractNumId w:val="1"/>
  </w:num>
  <w:num w:numId="2" w16cid:durableId="189295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36"/>
    <w:rsid w:val="000B178C"/>
    <w:rsid w:val="001668B3"/>
    <w:rsid w:val="001D5430"/>
    <w:rsid w:val="002C0FF9"/>
    <w:rsid w:val="00397694"/>
    <w:rsid w:val="003D50ED"/>
    <w:rsid w:val="00430EA3"/>
    <w:rsid w:val="00441E36"/>
    <w:rsid w:val="005A5DB3"/>
    <w:rsid w:val="005C5C93"/>
    <w:rsid w:val="005F2450"/>
    <w:rsid w:val="00614222"/>
    <w:rsid w:val="0071567B"/>
    <w:rsid w:val="00843A4A"/>
    <w:rsid w:val="00A361A4"/>
    <w:rsid w:val="00B150DE"/>
    <w:rsid w:val="00B64BB8"/>
    <w:rsid w:val="00B7463E"/>
    <w:rsid w:val="00C87E44"/>
    <w:rsid w:val="00CC296F"/>
    <w:rsid w:val="00CC7EF0"/>
    <w:rsid w:val="00CE2C0B"/>
    <w:rsid w:val="00D85925"/>
    <w:rsid w:val="00E8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63FB"/>
  <w15:chartTrackingRefBased/>
  <w15:docId w15:val="{39F2244A-738F-4388-AAF0-2E873D1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B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BB8"/>
    <w:pPr>
      <w:ind w:leftChars="200"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843A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7EF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C7E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</dc:creator>
  <cp:keywords/>
  <dc:description/>
  <cp:lastModifiedBy>Microsoft Office User</cp:lastModifiedBy>
  <cp:revision>10</cp:revision>
  <dcterms:created xsi:type="dcterms:W3CDTF">2021-06-24T07:03:00Z</dcterms:created>
  <dcterms:modified xsi:type="dcterms:W3CDTF">2022-06-23T13:00:00Z</dcterms:modified>
</cp:coreProperties>
</file>